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0" w:line="240" w:lineRule="auto"/>
        <w:ind w:left="0" w:right="-720" w:firstLine="0"/>
        <w:jc w:val="left"/>
        <w:rPr>
          <w:color w:val="0563c1"/>
          <w:sz w:val="46"/>
          <w:szCs w:val="4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563c1"/>
          <w:sz w:val="46"/>
          <w:szCs w:val="46"/>
          <w:u w:val="single"/>
          <w:shd w:fill="auto" w:val="clear"/>
          <w:vertAlign w:val="baseline"/>
          <w:rtl w:val="0"/>
        </w:rPr>
        <w:t xml:space="preserve">Collector’s Notes for Guayabitos Pickleball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Here are a few things for you to know in your role: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Bring the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kit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which should include the following: pen, marker, scissors, receipt book, plastic pouch. If you are missing an item or short on receipts, please give the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registrar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heads up.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60" w:before="0" w:line="240" w:lineRule="auto"/>
        <w:ind w:left="720" w:right="-636" w:hanging="36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When you arrive (if you are the first person), please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set up the table and chair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from the bodega (Code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will be given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). When done, please put them back in the bodega and ensure it is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LOCKED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! Also unlock the baños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Lock when you leave or ask someone to do 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Introduce yourself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to the players mentioning that you are the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ollector. State that if they haven’t yet paid their drop-in fee or membership, to see you at the table. 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FREE - Kids under 16 and nationals are free: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still provide a sticker and fill out a receipt for nationals and indicate free.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Drop-in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fee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: 100 pesos (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colour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sticker with today’s date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auto" w:val="clear"/>
          <w:vertAlign w:val="baseline"/>
          <w:rtl w:val="0"/>
        </w:rPr>
        <w:t xml:space="preserve">ie. Jan 9 EXP = J9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Week fee: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300 pesos (1/4 sticker and record expiry date, i.e. + 7 days from payment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Nov 9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auto" w:val="clear"/>
          <w:vertAlign w:val="baseline"/>
          <w:rtl w:val="0"/>
        </w:rPr>
        <w:t xml:space="preserve">EXP = N16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Month fee: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800 pesos (1/2 sticker and record expiry date, i.e. Feb. 7-March 7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auto" w:val="clear"/>
          <w:vertAlign w:val="baseline"/>
          <w:rtl w:val="0"/>
        </w:rPr>
        <w:t xml:space="preserve">EXP = M7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Seasonal fee: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1500 pesos (full sticker)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Notify the player that the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fees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can be transferred over to a week, month, or seasonal but must bring receipt to do so. 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paid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sticker above the neck on the paddle head.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</w:t>
      </w:r>
      <w:r w:rsidDel="00000000" w:rsidR="00000000" w:rsidRPr="00000000">
        <w:rPr>
          <w:sz w:val="24"/>
          <w:szCs w:val="24"/>
          <w:rtl w:val="0"/>
        </w:rPr>
        <w:t xml:space="preserve">: some people have a second paddle, please have them bring that paddle to you for another sticker of the same type. (i.e. 2 seasonals)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With the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label maker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please type out 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name sticker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and place it on their paddle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the top rim.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Ask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the player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they have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register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on the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website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https://www.pickleballguayabitos.com</w:t>
        </w:r>
      </w:hyperlink>
      <w:r w:rsidDel="00000000" w:rsidR="00000000" w:rsidRPr="00000000">
        <w:rPr>
          <w:rFonts w:ascii="Calibri" w:cs="Calibri" w:eastAsia="Calibri" w:hAnsi="Calibri"/>
          <w:color w:val="00b050"/>
          <w:sz w:val="24"/>
          <w:szCs w:val="24"/>
          <w:rtl w:val="0"/>
        </w:rPr>
        <w:t xml:space="preserve">  If not, write their email on our receipt stub.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Write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receipt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 legibly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so that the registrar can read it! 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Assist with the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court movemen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(if comfortable)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auto" w:val="clear"/>
          <w:vertAlign w:val="baseline"/>
          <w:rtl w:val="0"/>
        </w:rPr>
        <w:t xml:space="preserve">ourt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host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vertAlign w:val="baseline"/>
          <w:rtl w:val="0"/>
        </w:rPr>
        <w:t xml:space="preserve">present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or to relieve the  host to play.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friendly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20"/>
          <w:tab w:val="left" w:leader="none" w:pos="284"/>
        </w:tabs>
        <w:spacing w:after="0" w:before="0" w:line="240" w:lineRule="auto"/>
        <w:ind w:right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Membership Receipt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 info required: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 (drop in on small circle sticker)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auto" w:val="clear"/>
          <w:vertAlign w:val="baseline"/>
          <w:rtl w:val="0"/>
        </w:rPr>
        <w:t xml:space="preserve">irst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and last name of pla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Amount and type of fee paid: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ie. 100 pesos, drop in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Date paid and expiry date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Name of collector (Print and initial)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Email (IF THEY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 IN OUR DATABASE)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eceipt must be submitted to upgrade. </w:t>
      </w:r>
    </w:p>
    <w:p w:rsidR="00000000" w:rsidDel="00000000" w:rsidP="00000000" w:rsidRDefault="00000000" w:rsidRPr="00000000" w14:paraId="0000001A">
      <w:pPr>
        <w:spacing w:after="0" w:before="0" w:line="240" w:lineRule="auto"/>
        <w:ind w:right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*if not busy, you can play but you must have someone who is trained cover for you. 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right="0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right="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99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ickleballguayabito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oSUo3Q12ByFnAIcFbof2lm5mAA==">CgMxLjA4AHIhMXJ3WThHSW5MaDdQMnJFaXNjcEpja1BhX3MzSHRSenhK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